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1B20" w14:textId="77777777" w:rsidR="0037773F" w:rsidRPr="00A00DF4" w:rsidRDefault="0037773F" w:rsidP="0037773F">
      <w:pPr>
        <w:shd w:val="clear" w:color="auto" w:fill="F8F9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color w:val="212529"/>
          <w:sz w:val="27"/>
          <w:szCs w:val="27"/>
          <w:lang w:eastAsia="tr-TR"/>
        </w:rPr>
      </w:pPr>
      <w:r w:rsidRPr="0037773F">
        <w:rPr>
          <w:rFonts w:ascii="Segoe UI" w:eastAsia="Times New Roman" w:hAnsi="Segoe UI" w:cs="Segoe UI"/>
          <w:b/>
          <w:color w:val="212529"/>
          <w:sz w:val="27"/>
          <w:szCs w:val="27"/>
          <w:lang w:eastAsia="tr-TR"/>
        </w:rPr>
        <w:t>Yerli Avcı Kotaları Kura Başvurusu Hakkınd</w:t>
      </w:r>
      <w:r w:rsidRPr="00A00DF4">
        <w:rPr>
          <w:rFonts w:ascii="Segoe UI" w:eastAsia="Times New Roman" w:hAnsi="Segoe UI" w:cs="Segoe UI"/>
          <w:b/>
          <w:color w:val="212529"/>
          <w:sz w:val="27"/>
          <w:szCs w:val="27"/>
          <w:lang w:eastAsia="tr-TR"/>
        </w:rPr>
        <w:t>a</w:t>
      </w:r>
    </w:p>
    <w:p w14:paraId="324769AD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Doğa Koruma ve Milli Parklar Genel Müdürlüğü'nce yayınlanan 2025-2026 Av Yılı Av Turizmi Uygulama Talimatı gereğince;</w:t>
      </w:r>
    </w:p>
    <w:p w14:paraId="78ADDD86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21.07.2025 günü itibariyle 08.08.2025 tarihine kadar Bölge Müdürlüğümüz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Konya</w:t>
      </w: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Doğa Koruma ve Milli Parklar Müdürlüğü</w:t>
      </w:r>
      <w:r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ile Karaman Doğa Koruma Ve Milli Parklar Müdürlüğü’ne </w:t>
      </w: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ait aşağıda belirtilen alanda Av Turizmi kapsamında avlanma için kota kuraları başvurusu alınacaktır.</w:t>
      </w:r>
    </w:p>
    <w:p w14:paraId="4118490D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Başvuru formu için bağlantıyı </w:t>
      </w:r>
      <w:hyperlink r:id="rId7" w:history="1">
        <w:r w:rsidRPr="0037773F">
          <w:rPr>
            <w:rFonts w:ascii="Segoe UI" w:eastAsia="Times New Roman" w:hAnsi="Segoe UI" w:cs="Segoe UI"/>
            <w:color w:val="535353"/>
            <w:sz w:val="24"/>
            <w:szCs w:val="24"/>
            <w:u w:val="single"/>
            <w:lang w:eastAsia="tr-TR"/>
          </w:rPr>
          <w:t>tıklayınız...</w:t>
        </w:r>
      </w:hyperlink>
    </w:p>
    <w:tbl>
      <w:tblPr>
        <w:tblW w:w="4498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074"/>
        <w:gridCol w:w="2070"/>
        <w:gridCol w:w="858"/>
        <w:gridCol w:w="1564"/>
      </w:tblGrid>
      <w:tr w:rsidR="00CD0903" w:rsidRPr="0037773F" w14:paraId="2D846A42" w14:textId="77777777" w:rsidTr="00CD0903">
        <w:tc>
          <w:tcPr>
            <w:tcW w:w="158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B75CCD" w14:textId="77777777" w:rsidR="00CD0903" w:rsidRPr="0037773F" w:rsidRDefault="00CD0903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​Bölge Müdürlüğü</w:t>
            </w:r>
          </w:p>
        </w:tc>
        <w:tc>
          <w:tcPr>
            <w:tcW w:w="20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6FFF96" w14:textId="77777777" w:rsidR="00CD0903" w:rsidRPr="0037773F" w:rsidRDefault="00CD0903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​DKMP Müdürlüğü</w:t>
            </w:r>
          </w:p>
        </w:tc>
        <w:tc>
          <w:tcPr>
            <w:tcW w:w="20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ACF288" w14:textId="77777777" w:rsidR="00CD0903" w:rsidRPr="0037773F" w:rsidRDefault="00CD0903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​Avlağın Adı</w:t>
            </w:r>
          </w:p>
        </w:tc>
        <w:tc>
          <w:tcPr>
            <w:tcW w:w="85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E151D4" w14:textId="77777777" w:rsidR="00CD0903" w:rsidRPr="0037773F" w:rsidRDefault="00CD0903" w:rsidP="003777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​Kotası</w:t>
            </w:r>
          </w:p>
          <w:p w14:paraId="1F0D06C3" w14:textId="77777777" w:rsidR="00CD0903" w:rsidRPr="0037773F" w:rsidRDefault="00CD0903" w:rsidP="003777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(Yerli)</w:t>
            </w:r>
          </w:p>
        </w:tc>
        <w:tc>
          <w:tcPr>
            <w:tcW w:w="15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C92B06" w14:textId="77777777" w:rsidR="00CD0903" w:rsidRPr="0037773F" w:rsidRDefault="00CD0903" w:rsidP="003777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​Avlanma Ücreti</w:t>
            </w:r>
          </w:p>
        </w:tc>
      </w:tr>
      <w:tr w:rsidR="00CD0903" w:rsidRPr="0037773F" w14:paraId="22B5F6E8" w14:textId="77777777" w:rsidTr="00CD0903">
        <w:tc>
          <w:tcPr>
            <w:tcW w:w="158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ED4117" w14:textId="77777777" w:rsidR="00CD0903" w:rsidRPr="0037773F" w:rsidRDefault="00CD0903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8</w:t>
            </w: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. Bölge Müdürlüğü</w:t>
            </w:r>
          </w:p>
        </w:tc>
        <w:tc>
          <w:tcPr>
            <w:tcW w:w="20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E6E466" w14:textId="77777777" w:rsidR="00CD0903" w:rsidRPr="0037773F" w:rsidRDefault="00CD0903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20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D4FD1D" w14:textId="77777777" w:rsidR="00CD0903" w:rsidRPr="0037773F" w:rsidRDefault="00CD0903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Cevizli Gidengelmez Dağı YHGS</w:t>
            </w:r>
          </w:p>
        </w:tc>
        <w:tc>
          <w:tcPr>
            <w:tcW w:w="85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FF1621" w14:textId="77777777" w:rsidR="00CD0903" w:rsidRPr="0037773F" w:rsidRDefault="00CD0903" w:rsidP="003777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00CC99" w14:textId="77777777" w:rsidR="00CD0903" w:rsidRPr="0037773F" w:rsidRDefault="00CD0903" w:rsidP="003777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240</w:t>
            </w: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.000,00TL</w:t>
            </w:r>
          </w:p>
        </w:tc>
      </w:tr>
      <w:tr w:rsidR="00CD0903" w:rsidRPr="0037773F" w14:paraId="58F368DB" w14:textId="77777777" w:rsidTr="00CD0903">
        <w:tc>
          <w:tcPr>
            <w:tcW w:w="158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9CDD65B" w14:textId="77777777" w:rsidR="00CD0903" w:rsidRPr="0037773F" w:rsidRDefault="00CD0903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8</w:t>
            </w: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. Bölge Müdürlüğü</w:t>
            </w:r>
          </w:p>
        </w:tc>
        <w:tc>
          <w:tcPr>
            <w:tcW w:w="20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A5441E" w14:textId="77777777" w:rsidR="00CD0903" w:rsidRPr="0037773F" w:rsidRDefault="00CD0903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Karaman</w:t>
            </w:r>
          </w:p>
        </w:tc>
        <w:tc>
          <w:tcPr>
            <w:tcW w:w="20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732EB51" w14:textId="77777777" w:rsidR="00CD0903" w:rsidRPr="0037773F" w:rsidRDefault="00CD0903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Çamlıca D.A</w:t>
            </w:r>
          </w:p>
        </w:tc>
        <w:tc>
          <w:tcPr>
            <w:tcW w:w="85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77A7A03" w14:textId="77777777" w:rsidR="00CD0903" w:rsidRPr="0037773F" w:rsidRDefault="00CD0903" w:rsidP="003777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0A79B09" w14:textId="77777777" w:rsidR="00CD0903" w:rsidRPr="0037773F" w:rsidRDefault="00CD0903" w:rsidP="003777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240.000,00TL</w:t>
            </w:r>
          </w:p>
        </w:tc>
      </w:tr>
    </w:tbl>
    <w:p w14:paraId="0D0A896E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​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Tablo :</w:t>
      </w:r>
      <w:proofErr w:type="gramEnd"/>
      <w:r w:rsidR="00863BE9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Yaban Keçisi (TEKE) Kotalar ve Ücretleri </w:t>
      </w:r>
    </w:p>
    <w:p w14:paraId="6846FBB4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BAŞVURULAR VE İZİN BELGELERİ</w:t>
      </w:r>
    </w:p>
    <w:p w14:paraId="063311D2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1-Başvurular</w:t>
      </w:r>
    </w:p>
    <w:p w14:paraId="703F4834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-Acentelerin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Yaban Keçisi (TEKE)</w:t>
      </w: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kotaları ile yerli avcı kotalarına başvurular, kotanın bulunduğu DKMP müdürlüğüne yapılır.</w:t>
      </w:r>
    </w:p>
    <w:p w14:paraId="46C1E575" w14:textId="77777777" w:rsidR="0037773F" w:rsidRDefault="0037773F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-Yab</w:t>
      </w:r>
      <w:r w:rsidR="00863BE9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an keçisi, melez yaban keçisi, Ç</w:t>
      </w: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engel</w:t>
      </w:r>
      <w:r w:rsidR="00863BE9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</w:t>
      </w: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boynuzlu dağ keçisi ve kızıl geyik türlerin yerli avcı kotaları için başvurular; </w:t>
      </w:r>
      <w:hyperlink r:id="rId8" w:history="1">
        <w:r w:rsidRPr="0037773F">
          <w:rPr>
            <w:rFonts w:ascii="Segoe UI" w:eastAsia="Times New Roman" w:hAnsi="Segoe UI" w:cs="Segoe UI"/>
            <w:color w:val="535353"/>
            <w:sz w:val="24"/>
            <w:szCs w:val="24"/>
            <w:u w:val="single"/>
            <w:lang w:eastAsia="tr-TR"/>
          </w:rPr>
          <w:t>https://www.tarimorman.gov.tr/dkmp</w:t>
        </w:r>
      </w:hyperlink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 internet adresinde yer alan başvuru formu ile </w:t>
      </w:r>
      <w:r w:rsidR="00863BE9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ilgili </w:t>
      </w: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DKMP Müdürlüğüne yapılır. Form ile yapılmayan başvurular kabul edilmez.</w:t>
      </w:r>
    </w:p>
    <w:p w14:paraId="178C8901" w14:textId="77777777" w:rsidR="00863BE9" w:rsidRDefault="00863BE9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</w:p>
    <w:p w14:paraId="0570BA7E" w14:textId="77777777" w:rsidR="00863BE9" w:rsidRDefault="00863BE9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</w:p>
    <w:p w14:paraId="50AF200E" w14:textId="77777777" w:rsidR="00863BE9" w:rsidRDefault="00863BE9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</w:p>
    <w:p w14:paraId="696DA056" w14:textId="77777777" w:rsidR="00863BE9" w:rsidRDefault="00863BE9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</w:p>
    <w:p w14:paraId="2DACE89F" w14:textId="77777777" w:rsidR="00F2611E" w:rsidRPr="0037773F" w:rsidRDefault="00F2611E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</w:p>
    <w:p w14:paraId="5D64EC62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lastRenderedPageBreak/>
        <w:t>2-Başvuru tarihleri</w:t>
      </w:r>
    </w:p>
    <w:p w14:paraId="03CD5687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-Yerli avcı kota tahsislerine ilişkin başvurular aşağıdaki tabloda belirtilen </w:t>
      </w:r>
      <w:proofErr w:type="gramStart"/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dönemlerde </w:t>
      </w:r>
      <w:r w:rsidR="00863BE9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ilgili</w:t>
      </w:r>
      <w:proofErr w:type="gramEnd"/>
      <w:r w:rsidR="00863BE9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</w:t>
      </w: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DKMP Müdürlüğü kayıtlarına girmesi gerekir.</w:t>
      </w:r>
    </w:p>
    <w:p w14:paraId="777D343C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BAŞVURU TARİHLERİ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3031"/>
        <w:gridCol w:w="3031"/>
      </w:tblGrid>
      <w:tr w:rsidR="0037773F" w:rsidRPr="0037773F" w14:paraId="6E8C3B2D" w14:textId="77777777" w:rsidTr="0037773F">
        <w:tc>
          <w:tcPr>
            <w:tcW w:w="41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49CEAC" w14:textId="77777777" w:rsidR="0037773F" w:rsidRPr="0037773F" w:rsidRDefault="0037773F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​Av ve Yaban Hayvanı</w:t>
            </w:r>
          </w:p>
        </w:tc>
        <w:tc>
          <w:tcPr>
            <w:tcW w:w="41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8A4D1D" w14:textId="77777777" w:rsidR="0037773F" w:rsidRPr="0037773F" w:rsidRDefault="0037773F" w:rsidP="0037773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​Başlama Tarihi</w:t>
            </w:r>
          </w:p>
        </w:tc>
        <w:tc>
          <w:tcPr>
            <w:tcW w:w="41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BD26F4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​Bitiş Tarihi</w:t>
            </w:r>
          </w:p>
        </w:tc>
      </w:tr>
      <w:tr w:rsidR="0037773F" w:rsidRPr="0037773F" w14:paraId="6B93052E" w14:textId="77777777" w:rsidTr="0037773F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C713B4" w14:textId="77777777" w:rsidR="0037773F" w:rsidRPr="0037773F" w:rsidRDefault="0037773F" w:rsidP="00863BE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</w:t>
            </w:r>
            <w:r w:rsidR="00CD090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Yaban Keçisi (</w:t>
            </w:r>
            <w:r w:rsidR="00CD0903" w:rsidRPr="00CD090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Capra aegagrus</w:t>
            </w:r>
            <w:r w:rsidR="00CD090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4B98AA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​21.07.2025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8F9FA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2C750B" w14:textId="77777777" w:rsidR="0037773F" w:rsidRPr="0037773F" w:rsidRDefault="0037773F" w:rsidP="003777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</w:pPr>
            <w:r w:rsidRPr="0037773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tr-TR"/>
              </w:rPr>
              <w:t>​08.08.2025</w:t>
            </w:r>
          </w:p>
        </w:tc>
      </w:tr>
    </w:tbl>
    <w:p w14:paraId="023A9BEB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</w:p>
    <w:p w14:paraId="1D7C308F" w14:textId="77777777" w:rsidR="0037773F" w:rsidRPr="0037773F" w:rsidRDefault="0037773F" w:rsidP="0037773F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​</w:t>
      </w:r>
      <w:r w:rsidRPr="0037773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3-Kota başvurularının değerlendirilmesi</w:t>
      </w:r>
    </w:p>
    <w:p w14:paraId="405F9B8B" w14:textId="77777777" w:rsidR="0037773F" w:rsidRPr="0037773F" w:rsidRDefault="00863BE9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</w:t>
      </w:r>
      <w:r w:rsidR="0037773F"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-Başvuru Formu Genel Müdürlük internet sitesinde yayınlanır.</w:t>
      </w:r>
    </w:p>
    <w:p w14:paraId="2EDEF9D1" w14:textId="77777777" w:rsidR="0037773F" w:rsidRPr="0037773F" w:rsidRDefault="00863BE9" w:rsidP="0037773F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- </w:t>
      </w:r>
      <w:r w:rsid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Yaban Keçisi (Teke)</w:t>
      </w:r>
      <w:r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Yerli avcı</w:t>
      </w:r>
      <w:r w:rsidR="0037773F"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kotaları Bölge Müdürlüklerince oluşturulacak Kura Komisyonunca değerlendirilerek tahsis edilir. İlgili DKMP </w:t>
      </w:r>
      <w:r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Müdürlüklerince</w:t>
      </w:r>
      <w:r w:rsidR="0037773F" w:rsidRPr="0037773F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 de iş ve işlemleri yapılır.</w:t>
      </w:r>
    </w:p>
    <w:p w14:paraId="362E8289" w14:textId="369628B8" w:rsidR="00986414" w:rsidRPr="007A5C25" w:rsidRDefault="0037773F" w:rsidP="007A5C25">
      <w:pPr>
        <w:shd w:val="clear" w:color="auto" w:fill="F8F9FA"/>
        <w:spacing w:after="100" w:afterAutospacing="1" w:line="240" w:lineRule="auto"/>
        <w:jc w:val="both"/>
        <w:rPr>
          <w:rFonts w:ascii="Segoe UI" w:eastAsia="Times New Roman" w:hAnsi="Segoe UI" w:cs="Segoe UI"/>
          <w:b/>
          <w:color w:val="212529"/>
          <w:sz w:val="24"/>
          <w:szCs w:val="24"/>
          <w:lang w:eastAsia="tr-TR"/>
        </w:rPr>
      </w:pPr>
      <w:r w:rsidRPr="0037773F">
        <w:rPr>
          <w:rFonts w:ascii="Segoe UI" w:eastAsia="Times New Roman" w:hAnsi="Segoe UI" w:cs="Segoe UI"/>
          <w:b/>
          <w:color w:val="212529"/>
          <w:sz w:val="24"/>
          <w:szCs w:val="24"/>
          <w:lang w:eastAsia="tr-TR"/>
        </w:rPr>
        <w:t>Kura</w:t>
      </w:r>
      <w:r w:rsidR="007A5C25">
        <w:rPr>
          <w:rFonts w:ascii="Segoe UI" w:eastAsia="Times New Roman" w:hAnsi="Segoe UI" w:cs="Segoe UI"/>
          <w:b/>
          <w:color w:val="212529"/>
          <w:sz w:val="24"/>
          <w:szCs w:val="24"/>
          <w:lang w:eastAsia="tr-TR"/>
        </w:rPr>
        <w:t xml:space="preserve"> işlemi Konya ve Karaman DKMP Müdürlükleri binasında</w:t>
      </w:r>
      <w:r w:rsidRPr="0037773F">
        <w:rPr>
          <w:rFonts w:ascii="Segoe UI" w:eastAsia="Times New Roman" w:hAnsi="Segoe UI" w:cs="Segoe UI"/>
          <w:b/>
          <w:color w:val="212529"/>
          <w:sz w:val="24"/>
          <w:szCs w:val="24"/>
          <w:lang w:eastAsia="tr-TR"/>
        </w:rPr>
        <w:t xml:space="preserve"> </w:t>
      </w:r>
      <w:r w:rsidRPr="00CD0903">
        <w:rPr>
          <w:rFonts w:ascii="Segoe UI" w:eastAsia="Times New Roman" w:hAnsi="Segoe UI" w:cs="Segoe UI"/>
          <w:b/>
          <w:color w:val="212529"/>
          <w:sz w:val="24"/>
          <w:szCs w:val="24"/>
          <w:lang w:eastAsia="tr-TR"/>
        </w:rPr>
        <w:t>26</w:t>
      </w:r>
      <w:r w:rsidRPr="0037773F">
        <w:rPr>
          <w:rFonts w:ascii="Segoe UI" w:eastAsia="Times New Roman" w:hAnsi="Segoe UI" w:cs="Segoe UI"/>
          <w:b/>
          <w:color w:val="212529"/>
          <w:sz w:val="24"/>
          <w:szCs w:val="24"/>
          <w:lang w:eastAsia="tr-TR"/>
        </w:rPr>
        <w:t>.08.2025 </w:t>
      </w:r>
      <w:proofErr w:type="gramStart"/>
      <w:r w:rsidRPr="00CD0903">
        <w:rPr>
          <w:rFonts w:ascii="Segoe UI" w:eastAsia="Times New Roman" w:hAnsi="Segoe UI" w:cs="Segoe UI"/>
          <w:b/>
          <w:color w:val="212529"/>
          <w:sz w:val="24"/>
          <w:szCs w:val="24"/>
          <w:lang w:eastAsia="tr-TR"/>
        </w:rPr>
        <w:t>Salı</w:t>
      </w:r>
      <w:proofErr w:type="gramEnd"/>
      <w:r w:rsidRPr="0037773F">
        <w:rPr>
          <w:rFonts w:ascii="Segoe UI" w:eastAsia="Times New Roman" w:hAnsi="Segoe UI" w:cs="Segoe UI"/>
          <w:b/>
          <w:color w:val="212529"/>
          <w:sz w:val="24"/>
          <w:szCs w:val="24"/>
          <w:lang w:eastAsia="tr-TR"/>
        </w:rPr>
        <w:t xml:space="preserve"> günü, saat 10:00' da</w:t>
      </w:r>
      <w:r w:rsidR="00B91FDF" w:rsidRPr="00CD0903">
        <w:rPr>
          <w:rFonts w:ascii="Segoe UI" w:eastAsia="Times New Roman" w:hAnsi="Segoe UI" w:cs="Segoe UI"/>
          <w:b/>
          <w:color w:val="212529"/>
          <w:sz w:val="24"/>
          <w:szCs w:val="24"/>
          <w:lang w:eastAsia="tr-TR"/>
        </w:rPr>
        <w:t xml:space="preserve"> </w:t>
      </w:r>
      <w:r w:rsidR="007A5C25">
        <w:rPr>
          <w:rFonts w:ascii="Segoe UI" w:eastAsia="Times New Roman" w:hAnsi="Segoe UI" w:cs="Segoe UI"/>
          <w:b/>
          <w:color w:val="212529"/>
          <w:sz w:val="24"/>
          <w:szCs w:val="24"/>
          <w:lang w:eastAsia="tr-TR"/>
        </w:rPr>
        <w:t>gerçekleştirilecektir. Sonuçlar aynı gün sitemizde yayınlanacaktır.</w:t>
      </w:r>
    </w:p>
    <w:sectPr w:rsidR="00986414" w:rsidRPr="007A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ED"/>
    <w:rsid w:val="0037773F"/>
    <w:rsid w:val="003B22A1"/>
    <w:rsid w:val="004A18F9"/>
    <w:rsid w:val="007A5C25"/>
    <w:rsid w:val="00863BE9"/>
    <w:rsid w:val="00986414"/>
    <w:rsid w:val="00A00DF4"/>
    <w:rsid w:val="00A104ED"/>
    <w:rsid w:val="00B91FDF"/>
    <w:rsid w:val="00C942E4"/>
    <w:rsid w:val="00CD0903"/>
    <w:rsid w:val="00F2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5D05"/>
  <w15:chartTrackingRefBased/>
  <w15:docId w15:val="{C8579657-89D6-4E38-83C4-333F900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77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7773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7773F"/>
    <w:rPr>
      <w:b/>
      <w:bCs/>
    </w:rPr>
  </w:style>
  <w:style w:type="character" w:styleId="Vurgu">
    <w:name w:val="Emphasis"/>
    <w:basedOn w:val="VarsaylanParagrafYazTipi"/>
    <w:uiPriority w:val="20"/>
    <w:qFormat/>
    <w:rsid w:val="0037773F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37773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imorman.gov.tr/dkmp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arimorman.gov.tr/DKMP/Belgeler/AV%20Y%C3%96NET%C4%B0M%C4%B0%20DA%C4%B0RES%C4%B0/2025-2026%20Av%20Yili%20Av%20Turizmi%20Kapsamindaki%20Yerli%20Avci%20Kotalari%20I%C3%A7in%20Illere%20Kura%20Basvuru%20Formu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6A052-8E5F-4D3E-9FBE-B418EC227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0F5AC-CE0D-4047-B99B-E22E7DA67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A08BD3E-35B1-4E81-95FF-89E92F384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Yavuzhan ASTARLIOĞLU</dc:creator>
  <cp:keywords/>
  <dc:description/>
  <cp:lastModifiedBy>Admin</cp:lastModifiedBy>
  <cp:revision>9</cp:revision>
  <dcterms:created xsi:type="dcterms:W3CDTF">2025-07-25T05:22:00Z</dcterms:created>
  <dcterms:modified xsi:type="dcterms:W3CDTF">2025-08-12T13:36:00Z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